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12" w:rsidRPr="00930724" w:rsidRDefault="00B27B12" w:rsidP="00B27B12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bookmarkStart w:id="1" w:name="_GoBack"/>
      <w:bookmarkEnd w:id="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A714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</w:t>
      </w:r>
    </w:p>
    <w:p w:rsidR="00B27B12" w:rsidRPr="00930724" w:rsidRDefault="00B27B12" w:rsidP="00B27B12">
      <w:pPr>
        <w:widowControl/>
        <w:tabs>
          <w:tab w:val="left" w:pos="0"/>
        </w:tabs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</w:t>
      </w:r>
      <w:r w:rsidRPr="00A26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№ </w:t>
      </w:r>
      <w:r w:rsidR="0073466C" w:rsidRPr="00A26BCF">
        <w:rPr>
          <w:rFonts w:ascii="Times New Roman" w:eastAsia="Times New Roman" w:hAnsi="Times New Roman" w:cs="Times New Roman"/>
          <w:sz w:val="24"/>
          <w:szCs w:val="24"/>
          <w:lang w:val="ru-RU"/>
        </w:rPr>
        <w:t>3176925/01</w:t>
      </w:r>
      <w:r w:rsidR="00A7142F" w:rsidRPr="00A26BCF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73466C" w:rsidRPr="00A26BCF">
        <w:rPr>
          <w:rFonts w:ascii="Times New Roman" w:eastAsia="Times New Roman" w:hAnsi="Times New Roman" w:cs="Times New Roman"/>
          <w:sz w:val="24"/>
          <w:szCs w:val="24"/>
          <w:lang w:val="ru-RU"/>
        </w:rPr>
        <w:t>5П</w:t>
      </w:r>
      <w:r w:rsidR="0073466C" w:rsidRPr="0073466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</w:t>
      </w:r>
    </w:p>
    <w:p w:rsidR="00B27B12" w:rsidRPr="00D05876" w:rsidRDefault="00B27B12" w:rsidP="00B27B12">
      <w:pPr>
        <w:widowControl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B27B12" w:rsidRPr="000E62E9" w:rsidTr="00A7142F">
        <w:trPr>
          <w:trHeight w:val="221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B27B12" w:rsidRDefault="00492343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234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61620F" w:rsidRPr="000E62E9" w:rsidTr="00A7142F">
        <w:trPr>
          <w:trHeight w:val="221"/>
        </w:trPr>
        <w:tc>
          <w:tcPr>
            <w:tcW w:w="2263" w:type="dxa"/>
          </w:tcPr>
          <w:p w:rsidR="0061620F" w:rsidRDefault="0061620F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 2</w:t>
            </w:r>
          </w:p>
        </w:tc>
        <w:tc>
          <w:tcPr>
            <w:tcW w:w="7082" w:type="dxa"/>
          </w:tcPr>
          <w:p w:rsidR="0061620F" w:rsidRPr="00492343" w:rsidRDefault="0061620F" w:rsidP="0061620F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1620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говорка о взаимодействии сторон при ЭДО</w:t>
            </w:r>
          </w:p>
        </w:tc>
      </w:tr>
      <w:tr w:rsidR="0001092D" w:rsidRPr="0001092D" w:rsidTr="00A7142F">
        <w:trPr>
          <w:trHeight w:val="221"/>
        </w:trPr>
        <w:tc>
          <w:tcPr>
            <w:tcW w:w="2263" w:type="dxa"/>
          </w:tcPr>
          <w:p w:rsidR="0001092D" w:rsidRDefault="0001092D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 3</w:t>
            </w:r>
          </w:p>
        </w:tc>
        <w:tc>
          <w:tcPr>
            <w:tcW w:w="7082" w:type="dxa"/>
          </w:tcPr>
          <w:p w:rsidR="0001092D" w:rsidRPr="0061620F" w:rsidRDefault="00741D98" w:rsidP="00741D98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B27B12" w:rsidRPr="0001092D" w:rsidTr="00A7142F">
        <w:trPr>
          <w:trHeight w:val="705"/>
        </w:trPr>
        <w:tc>
          <w:tcPr>
            <w:tcW w:w="9345" w:type="dxa"/>
            <w:gridSpan w:val="2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27B12" w:rsidRPr="000E62E9" w:rsidTr="00A7142F">
        <w:trPr>
          <w:trHeight w:val="467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96095D"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Акт приема-передачи документов, содержащих сведения конфиденциального характера</w:t>
            </w:r>
          </w:p>
        </w:tc>
      </w:tr>
      <w:tr w:rsidR="00B27B12" w:rsidRPr="000E62E9" w:rsidTr="00A7142F">
        <w:trPr>
          <w:trHeight w:val="1110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</w:t>
            </w:r>
            <w:r w:rsidRPr="00542F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</w:tc>
      </w:tr>
      <w:tr w:rsidR="00B27B12" w:rsidRPr="000E62E9" w:rsidTr="00A7142F">
        <w:trPr>
          <w:trHeight w:val="845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96095D" w:rsidRPr="009609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</w:tc>
      </w:tr>
      <w:tr w:rsidR="00B27B12" w:rsidRPr="000E62E9" w:rsidTr="00A7142F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FE10AC" w:rsidRDefault="00FE10AC" w:rsidP="00B27B12">
      <w:pPr>
        <w:tabs>
          <w:tab w:val="left" w:pos="0"/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10AC" w:rsidRDefault="00FE10A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B27B12" w:rsidRDefault="00B27B12" w:rsidP="00B27B12">
      <w:pPr>
        <w:tabs>
          <w:tab w:val="left" w:pos="0"/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B27B12" w:rsidSect="00A26BCF">
          <w:headerReference w:type="default" r:id="rId8"/>
          <w:footerReference w:type="default" r:id="rId9"/>
          <w:pgSz w:w="11906" w:h="16840"/>
          <w:pgMar w:top="385" w:right="850" w:bottom="851" w:left="1276" w:header="153" w:footer="720" w:gutter="0"/>
          <w:pgNumType w:start="12"/>
          <w:cols w:space="720"/>
          <w:docGrid w:linePitch="299"/>
        </w:sectPr>
      </w:pPr>
    </w:p>
    <w:p w:rsidR="0061620F" w:rsidRPr="0061620F" w:rsidRDefault="0061620F" w:rsidP="0061620F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>Оговорка № 1</w:t>
      </w:r>
    </w:p>
    <w:p w:rsidR="00492343" w:rsidRDefault="00B27B12" w:rsidP="0061620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 сохранности сведений 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375057" w:rsidRPr="00375057" w:rsidRDefault="00375057" w:rsidP="0061620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92343" w:rsidRPr="0001092D" w:rsidRDefault="0001092D" w:rsidP="0001092D">
      <w:pPr>
        <w:pStyle w:val="a4"/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</w:t>
      </w:r>
      <w:r w:rsidR="00492343" w:rsidRPr="0001092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Для целей настоящего раздела: 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Конфиденциальная информация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К Конфиденциальной информации также относится содержание Договора.  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Раскрывающая сторона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Разглашение Конфиденциальной Информации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Договора;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Режим Конфиденциальности -  правовые, организационные, технические и иные принимаемые меры по охране КИ.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 Получающая Сторона использует КИ исключительно в рамках предмета Договора, обеспечивает Режим конфиденциальности. 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 (Примечание: Раздел оговорки для включения по решению куратора в договоры поставки МТР, выполнения работ, оказания услуг: В рамках Договора Получающая сторона вправе в составе заявки на участие в закупках ПАО НК Роснефть и Обществ Группы предоставлять сведения об опыте поставки МТР/выполне</w:t>
      </w:r>
      <w:r w:rsidR="00A26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нии работ/оказании услуг с ПАО НК </w:t>
      </w: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Роснефть и Обществами Группы в объеме, требуемом для предоставления таких сведений для участия в закупках. Предоставление таких сведений в данных целях не является Разглашением КИ, получение согласия Раскрывающей стороны не требуется. Под Обществами Группы следует понимать организации, включенные в Перечень взаимозависимых лиц Группы ПАО НК Роснефть, размещенный на сайте www.zakupki.rosneft.ru. 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4. Получающая Сторона без письменного согласия Раскрывающей Стороны не раскрывает её третьим лицам, за исключением, когда : а)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</w:t>
      </w: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необходимости раскрытия и согласует с ней объем раскрытия; б) прямо предусмотрено Договором. (Примечание: пункт Б добавляется при включении раздела о предоставлении сведений в рамках закупок).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5.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492343" w:rsidRPr="00492343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6. 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</w:t>
      </w:r>
    </w:p>
    <w:p w:rsidR="00B27B12" w:rsidRDefault="00492343" w:rsidP="0061620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23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7. Обязательства Получающей Стороны применительно к конкретной КИ действуют 5 лет с даты ее предоставления Получающей Стороне.</w:t>
      </w:r>
    </w:p>
    <w:p w:rsidR="009B499A" w:rsidRDefault="009B499A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375057" w:rsidRDefault="0061620F" w:rsidP="0061620F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Оговорка № 2</w:t>
      </w:r>
    </w:p>
    <w:p w:rsidR="0061620F" w:rsidRPr="007569DB" w:rsidRDefault="0061620F" w:rsidP="0061620F">
      <w:pPr>
        <w:pStyle w:val="10"/>
        <w:ind w:left="-142" w:right="1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1.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Для целей </w:t>
      </w:r>
      <w:r>
        <w:rPr>
          <w:rFonts w:ascii="Times New Roman" w:hAnsi="Times New Roman"/>
          <w:color w:val="000000" w:themeColor="text1"/>
          <w:szCs w:val="24"/>
        </w:rPr>
        <w:t>Оговорки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: </w:t>
      </w:r>
    </w:p>
    <w:p w:rsidR="0061620F" w:rsidRPr="0061620F" w:rsidRDefault="0061620F" w:rsidP="0061620F">
      <w:pPr>
        <w:pStyle w:val="4"/>
        <w:numPr>
          <w:ilvl w:val="0"/>
          <w:numId w:val="44"/>
        </w:numPr>
        <w:shd w:val="clear" w:color="auto" w:fill="auto"/>
        <w:tabs>
          <w:tab w:val="left" w:pos="42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61620F" w:rsidRPr="0061620F" w:rsidRDefault="0061620F" w:rsidP="0061620F">
      <w:pPr>
        <w:pStyle w:val="4"/>
        <w:keepNext/>
        <w:keepLines/>
        <w:numPr>
          <w:ilvl w:val="0"/>
          <w:numId w:val="44"/>
        </w:numPr>
        <w:shd w:val="clear" w:color="auto" w:fill="auto"/>
        <w:tabs>
          <w:tab w:val="left" w:pos="42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61620F" w:rsidRPr="0061620F" w:rsidRDefault="0061620F" w:rsidP="0061620F">
      <w:pPr>
        <w:pStyle w:val="4"/>
        <w:keepNext/>
        <w:keepLines/>
        <w:numPr>
          <w:ilvl w:val="0"/>
          <w:numId w:val="44"/>
        </w:numPr>
        <w:shd w:val="clear" w:color="auto" w:fill="auto"/>
        <w:tabs>
          <w:tab w:val="left" w:pos="42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61620F" w:rsidRPr="0061620F" w:rsidRDefault="0061620F" w:rsidP="0061620F">
      <w:pPr>
        <w:pStyle w:val="4"/>
        <w:keepNext/>
        <w:keepLines/>
        <w:numPr>
          <w:ilvl w:val="0"/>
          <w:numId w:val="44"/>
        </w:numPr>
        <w:shd w:val="clear" w:color="auto" w:fill="auto"/>
        <w:tabs>
          <w:tab w:val="left" w:pos="42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Квалифицированная электронная подпись (КЭП) - вид усиленной ЭП, которая соответствует всем признакам Закона от 06.04.2011 №63-ФЗ Об электронной подписи (Закон).</w:t>
      </w:r>
    </w:p>
    <w:p w:rsidR="0061620F" w:rsidRPr="0061620F" w:rsidRDefault="0061620F" w:rsidP="0061620F">
      <w:pPr>
        <w:pStyle w:val="4"/>
        <w:keepNext/>
        <w:keepLines/>
        <w:numPr>
          <w:ilvl w:val="0"/>
          <w:numId w:val="44"/>
        </w:numPr>
        <w:shd w:val="clear" w:color="auto" w:fill="auto"/>
        <w:tabs>
          <w:tab w:val="left" w:pos="42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bCs/>
          <w:iCs/>
          <w:sz w:val="24"/>
          <w:szCs w:val="24"/>
          <w:lang w:val="ru-RU"/>
        </w:rPr>
        <w:t xml:space="preserve">Удостоверяющий центр (УЦ) </w:t>
      </w:r>
      <w:r w:rsidRPr="0061620F">
        <w:rPr>
          <w:sz w:val="24"/>
          <w:szCs w:val="24"/>
          <w:lang w:val="ru-RU"/>
        </w:rPr>
        <w:t>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а) действительность Сертификата КЭП, с помощью которой подписан ЭД;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б) положительный результат проверки принадлежности владельцу Сертификата КЭП.</w:t>
      </w:r>
    </w:p>
    <w:p w:rsidR="0061620F" w:rsidRPr="0061620F" w:rsidRDefault="0061620F" w:rsidP="0061620F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3. Дополнительные соглашения (ДС) и иные документы, в т.ч. первичные, могут быть подписаны КЭП. </w:t>
      </w:r>
    </w:p>
    <w:p w:rsidR="0061620F" w:rsidRPr="0061620F" w:rsidRDefault="0061620F" w:rsidP="0061620F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4. Стороны самостоятельно и за свой счет получают Сертификаты КЭП в УЦ. 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6. При использовании КЭП Стороны обязаны: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</w:t>
      </w:r>
      <w:r w:rsidRPr="0061620F">
        <w:rPr>
          <w:sz w:val="24"/>
          <w:szCs w:val="24"/>
          <w:lang w:val="ru-RU"/>
        </w:rPr>
        <w:lastRenderedPageBreak/>
        <w:t>законодательства РФ;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в) не использовать ключ ЭП при наличии признаков нарушения конфиденциальности;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д) информировать друг друга о полномочиях владельцев Сертификатов КЭП; 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е) при техническом сбое</w:t>
      </w:r>
      <w:r w:rsidRPr="0061620F" w:rsidDel="009A3977">
        <w:rPr>
          <w:sz w:val="24"/>
          <w:szCs w:val="24"/>
          <w:lang w:val="ru-RU"/>
        </w:rPr>
        <w:t xml:space="preserve"> </w:t>
      </w:r>
      <w:r w:rsidRPr="0061620F">
        <w:rPr>
          <w:sz w:val="24"/>
          <w:szCs w:val="24"/>
          <w:lang w:val="ru-RU"/>
        </w:rPr>
        <w:t>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61620F" w:rsidRPr="0061620F" w:rsidRDefault="0061620F" w:rsidP="0061620F">
      <w:pPr>
        <w:pStyle w:val="a4"/>
        <w:widowControl/>
        <w:tabs>
          <w:tab w:val="left" w:pos="1134"/>
        </w:tabs>
        <w:ind w:left="-142" w:right="1"/>
        <w:jc w:val="both"/>
        <w:rPr>
          <w:rFonts w:ascii="Times New Roman" w:eastAsia="Times New Roman" w:hAnsi="Times New Roman" w:cs="Times New Roman"/>
          <w:lang w:val="ru-RU"/>
        </w:rPr>
      </w:pPr>
      <w:r w:rsidRPr="0061620F">
        <w:rPr>
          <w:rFonts w:ascii="Times New Roman" w:eastAsia="Times New Roman" w:hAnsi="Times New Roman" w:cs="Times New Roman"/>
          <w:lang w:val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а) Сертификат КЭП выдан УЦ, аккредитация которого действительна на день выдачи сертификата;</w:t>
      </w:r>
    </w:p>
    <w:p w:rsidR="0061620F" w:rsidRPr="0061620F" w:rsidRDefault="0061620F" w:rsidP="0061620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375057" w:rsidRDefault="0061620F" w:rsidP="0002155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  <w:r w:rsidRPr="0061620F">
        <w:rPr>
          <w:sz w:val="24"/>
          <w:szCs w:val="24"/>
          <w:lang w:val="ru-RU"/>
        </w:rPr>
        <w:t xml:space="preserve"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 </w:t>
      </w:r>
    </w:p>
    <w:p w:rsidR="0001092D" w:rsidRDefault="0001092D" w:rsidP="0002155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</w:p>
    <w:p w:rsidR="00741D98" w:rsidRPr="00741D98" w:rsidRDefault="0001092D" w:rsidP="00741D98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i/>
          <w:sz w:val="24"/>
          <w:szCs w:val="24"/>
          <w:lang w:val="ru-RU"/>
        </w:rPr>
      </w:pPr>
      <w:r w:rsidRPr="0001092D">
        <w:rPr>
          <w:rFonts w:ascii="Times New Roman" w:hAnsi="Times New Roman"/>
          <w:i/>
          <w:sz w:val="24"/>
          <w:szCs w:val="24"/>
          <w:lang w:val="ru-RU"/>
        </w:rPr>
        <w:t>Оговорка № 3</w:t>
      </w:r>
    </w:p>
    <w:p w:rsidR="00741D98" w:rsidRPr="00741D98" w:rsidRDefault="00741D98" w:rsidP="00741D9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41D98">
        <w:rPr>
          <w:rFonts w:ascii="Times New Roman" w:hAnsi="Times New Roman"/>
          <w:b/>
          <w:sz w:val="24"/>
          <w:szCs w:val="24"/>
          <w:lang w:val="ru-RU"/>
        </w:rPr>
        <w:t>Антикоррупционная оговорка</w:t>
      </w:r>
    </w:p>
    <w:p w:rsidR="0001092D" w:rsidRDefault="0001092D" w:rsidP="0002155F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0"/>
        <w:jc w:val="both"/>
        <w:rPr>
          <w:sz w:val="24"/>
          <w:szCs w:val="24"/>
          <w:lang w:val="ru-RU"/>
        </w:rPr>
      </w:pP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При исполнении Договора, Стороны, их аффилированные лица, работники или посредники: 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Контрагент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деятельность, размещенной на официальном сайте ПАО НК Роснефть. 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Каждая Сторона отказывается от совершения деяний, ставящих работника другой Стороны в зависимость и направленных на выполнения им действий в свою пользу, в т.ч. путем передачи денег, подарков, безвозмездного выполнения в их адрес работ/услуг. 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 такими деяниями понимаются: </w:t>
      </w:r>
    </w:p>
    <w:p w:rsidR="0001092D" w:rsidRPr="0001092D" w:rsidRDefault="0001092D" w:rsidP="0001092D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01092D" w:rsidRPr="0001092D" w:rsidRDefault="0001092D" w:rsidP="0001092D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предоставление каких-либо гарантий;</w:t>
      </w:r>
    </w:p>
    <w:p w:rsidR="0001092D" w:rsidRPr="0001092D" w:rsidRDefault="0001092D" w:rsidP="0001092D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ускорение существующих процедур.</w:t>
      </w:r>
    </w:p>
    <w:p w:rsidR="0001092D" w:rsidRPr="0001092D" w:rsidRDefault="0001092D" w:rsidP="0001092D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В целях проведения антикоррупционных проверок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Контрагент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обязуется в течение 5-ти рабочих дней с момента заключения Договора, а также в любое время действия Договора по письменному запросу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предоставить (на бумажном носителе и в электронном виде) информацию о цепочке собственников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Контрагента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включая конечных бенефициаров, по форме Приложения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1"/>
            </w:textInput>
          </w:ffData>
        </w:fldChar>
      </w:r>
      <w:bookmarkStart w:id="2" w:name="ТекстовоеПоле1"/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2"/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подтверждающими документами (Информация).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изменениях в цепочке собственников, включая конечных бенефициаров, и/или в исполнительных органах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Контрагента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он в течение 5-ти рабочих дней с даты внесения изменений предоставляет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6. Одновременно с Информацией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Контрагент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предоставляет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подтверждение согласия лиц, упомянутых в составе Информации, в т.ч. конечных бенефициаров, на обработку их персональных данных и направления им соответствующих уведомлений по форме Приложения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2"/>
            </w:textInput>
          </w:ffData>
        </w:fldChar>
      </w:r>
      <w:bookmarkStart w:id="3" w:name="ТекстовоеПоле2"/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3"/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соответствии с ФЗ РФ О персональных данных 27.07.2006 № 152-ФЗ (№152-ФЗ).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 привлечения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трагент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Контрагент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возместит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суммы понесенных расходов.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7. Стороны гарантируют: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- взаимное содействие предотвращению коррупции, в т.ч. при проведении проверок.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8. Ответственность Сторон: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8.1. При отказе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Контрагента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Контрагента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предоставления Информации; предоставления недостоверной Информации;</w:t>
      </w:r>
      <w:r w:rsidRPr="0001092D" w:rsidDel="00E016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нарушением сроков Договора,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вправе расторгнуть в одностороннем</w:t>
      </w:r>
      <w:r w:rsidRPr="0001092D" w:rsidDel="00643C1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порядке Договор в течение 5-ти рабочих дней с момента направления уведомления.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8.2. При предоставлении Информации не в полном объеме (Приложение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вправе расторгнуть в одностороннем</w:t>
      </w:r>
      <w:r w:rsidRPr="0001092D" w:rsidDel="00643C1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порядке Договор по истечении 5-ти рабочих дней с даты срока, указанного в запросе.</w:t>
      </w:r>
    </w:p>
    <w:p w:rsidR="0001092D" w:rsidRPr="0001092D" w:rsidRDefault="0001092D" w:rsidP="0001092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8.3. При выявлении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фактов, подтверждающих Нарушение антикоррупционных условий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Контрагентом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(аффилированными лицами, работниками, посредниками) 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Роснефть"/>
            </w:textInput>
          </w:ffData>
        </w:fldCha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>Роснефть</w:t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0109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вправе расторгнуть Договор в одностороннем порядке, уведомив Контрагента за 5 рабочих дней до даты расторжения.</w:t>
      </w:r>
    </w:p>
    <w:p w:rsidR="0001092D" w:rsidRDefault="0001092D" w:rsidP="0001092D">
      <w:pPr>
        <w:pStyle w:val="4"/>
        <w:shd w:val="clear" w:color="auto" w:fill="auto"/>
        <w:tabs>
          <w:tab w:val="left" w:pos="993"/>
        </w:tabs>
        <w:spacing w:line="240" w:lineRule="auto"/>
        <w:ind w:right="1" w:firstLine="851"/>
        <w:jc w:val="both"/>
        <w:rPr>
          <w:sz w:val="24"/>
          <w:szCs w:val="24"/>
          <w:lang w:val="ru-RU"/>
        </w:rPr>
      </w:pPr>
    </w:p>
    <w:p w:rsidR="0061620F" w:rsidRDefault="0061620F" w:rsidP="0061620F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375057" w:rsidRPr="00375057" w:rsidRDefault="00375057" w:rsidP="0061620F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375057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 w:rsidR="0096095D">
        <w:rPr>
          <w:rFonts w:ascii="Times New Roman" w:hAnsi="Times New Roman"/>
          <w:sz w:val="24"/>
          <w:szCs w:val="24"/>
          <w:lang w:val="ru-RU"/>
        </w:rPr>
        <w:t xml:space="preserve"> 1</w:t>
      </w:r>
      <w:r w:rsidRPr="0037505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75057" w:rsidRPr="00375057" w:rsidRDefault="00375057" w:rsidP="0061620F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375057">
        <w:rPr>
          <w:rFonts w:ascii="Times New Roman" w:hAnsi="Times New Roman"/>
          <w:sz w:val="24"/>
          <w:szCs w:val="24"/>
          <w:lang w:val="ru-RU"/>
        </w:rPr>
        <w:t xml:space="preserve">к оговорке о сохранности сведений </w:t>
      </w:r>
    </w:p>
    <w:p w:rsidR="00375057" w:rsidRDefault="00375057" w:rsidP="0061620F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375057">
        <w:rPr>
          <w:rFonts w:ascii="Times New Roman" w:hAnsi="Times New Roman"/>
          <w:sz w:val="24"/>
          <w:szCs w:val="24"/>
          <w:lang w:val="ru-RU"/>
        </w:rPr>
        <w:t>конфиденциального характера</w:t>
      </w:r>
    </w:p>
    <w:p w:rsidR="0002155F" w:rsidRDefault="0002155F" w:rsidP="0061620F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02155F">
        <w:rPr>
          <w:rFonts w:ascii="Times New Roman" w:hAnsi="Times New Roman"/>
          <w:sz w:val="24"/>
          <w:szCs w:val="24"/>
          <w:lang w:val="ru-RU"/>
        </w:rPr>
        <w:t>к Приложению № 2 (Соглашение о применении оговорок)</w:t>
      </w:r>
    </w:p>
    <w:p w:rsidR="0061620F" w:rsidRDefault="0061620F" w:rsidP="0061620F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61620F">
        <w:rPr>
          <w:rFonts w:ascii="Times New Roman" w:hAnsi="Times New Roman"/>
          <w:sz w:val="24"/>
          <w:szCs w:val="24"/>
          <w:lang w:val="ru-RU"/>
        </w:rPr>
        <w:t xml:space="preserve">к Договору № 3176925/0115П  </w:t>
      </w:r>
      <w:r>
        <w:rPr>
          <w:rFonts w:ascii="Times New Roman" w:hAnsi="Times New Roman"/>
          <w:sz w:val="24"/>
          <w:szCs w:val="24"/>
          <w:lang w:val="ru-RU"/>
        </w:rPr>
        <w:t>от __________</w:t>
      </w:r>
    </w:p>
    <w:p w:rsidR="00375057" w:rsidRPr="00A26BCF" w:rsidRDefault="00375057" w:rsidP="0061620F">
      <w:pPr>
        <w:rPr>
          <w:sz w:val="12"/>
          <w:szCs w:val="12"/>
          <w:lang w:val="ru-RU"/>
        </w:rPr>
      </w:pPr>
    </w:p>
    <w:p w:rsidR="00375057" w:rsidRPr="00375057" w:rsidRDefault="00375057" w:rsidP="0061620F">
      <w:pPr>
        <w:jc w:val="center"/>
        <w:rPr>
          <w:rFonts w:ascii="Times New Roman" w:hAnsi="Times New Roman" w:cs="Times New Roman"/>
          <w:b/>
          <w:lang w:val="ru-RU"/>
        </w:rPr>
      </w:pPr>
    </w:p>
    <w:p w:rsidR="00375057" w:rsidRPr="00375057" w:rsidRDefault="00375057" w:rsidP="0061620F">
      <w:pPr>
        <w:jc w:val="center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 xml:space="preserve">ФОРМА АКТА ПРИЕМА-ПЕРЕДАЧИ ДОКУМЕНТОВ, </w:t>
      </w:r>
    </w:p>
    <w:p w:rsidR="00375057" w:rsidRPr="00807899" w:rsidRDefault="00375057" w:rsidP="00807899">
      <w:pPr>
        <w:jc w:val="center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 xml:space="preserve">СОДЕРЖАЩИХ СВЕДЕНИЯ КОНФИДЕНЦИАЛЬНОГО ХАРАКТЕРА </w:t>
      </w:r>
    </w:p>
    <w:p w:rsidR="00375057" w:rsidRPr="00375057" w:rsidRDefault="00375057" w:rsidP="0061620F">
      <w:pPr>
        <w:jc w:val="center"/>
        <w:rPr>
          <w:rFonts w:ascii="Times New Roman" w:hAnsi="Times New Roman" w:cs="Times New Roman"/>
          <w:b/>
          <w:lang w:val="ru-RU"/>
        </w:rPr>
      </w:pPr>
    </w:p>
    <w:p w:rsidR="00375057" w:rsidRPr="00375057" w:rsidRDefault="00375057" w:rsidP="0061620F">
      <w:pPr>
        <w:rPr>
          <w:rFonts w:ascii="Times New Roman" w:hAnsi="Times New Roman" w:cs="Times New Roman"/>
          <w:i/>
          <w:lang w:val="ru-RU"/>
        </w:rPr>
      </w:pPr>
      <w:r w:rsidRPr="00375057">
        <w:rPr>
          <w:rFonts w:ascii="Times New Roman" w:hAnsi="Times New Roman" w:cs="Times New Roman"/>
          <w:i/>
          <w:lang w:val="ru-RU"/>
        </w:rPr>
        <w:t>……………………………………………начало формы…………………………………………………</w:t>
      </w:r>
    </w:p>
    <w:p w:rsidR="00375057" w:rsidRPr="00A26BCF" w:rsidRDefault="00375057" w:rsidP="0061620F">
      <w:pPr>
        <w:spacing w:line="360" w:lineRule="exact"/>
        <w:jc w:val="center"/>
        <w:rPr>
          <w:rFonts w:ascii="Times New Roman" w:hAnsi="Times New Roman" w:cs="Times New Roman"/>
          <w:sz w:val="12"/>
          <w:szCs w:val="12"/>
          <w:lang w:val="ru-RU"/>
        </w:rPr>
      </w:pPr>
    </w:p>
    <w:p w:rsidR="00375057" w:rsidRPr="00375057" w:rsidRDefault="00375057" w:rsidP="0061620F">
      <w:pPr>
        <w:spacing w:line="360" w:lineRule="exact"/>
        <w:jc w:val="center"/>
        <w:rPr>
          <w:rFonts w:ascii="Times New Roman" w:hAnsi="Times New Roman" w:cs="Times New Roman"/>
          <w:b/>
          <w:lang w:val="ru-RU"/>
        </w:rPr>
      </w:pPr>
      <w:r w:rsidRPr="00375057">
        <w:rPr>
          <w:rFonts w:ascii="Times New Roman" w:hAnsi="Times New Roman" w:cs="Times New Roman"/>
          <w:b/>
          <w:lang w:val="ru-RU"/>
        </w:rPr>
        <w:t>А К Т</w:t>
      </w:r>
      <w:r w:rsidRPr="00375057">
        <w:rPr>
          <w:rFonts w:ascii="Times New Roman" w:hAnsi="Times New Roman" w:cs="Times New Roman"/>
          <w:b/>
          <w:lang w:val="ru-RU"/>
        </w:rPr>
        <w:br/>
        <w:t xml:space="preserve">приема-передачи документов, </w:t>
      </w:r>
      <w:r w:rsidRPr="00375057">
        <w:rPr>
          <w:rFonts w:ascii="Times New Roman" w:hAnsi="Times New Roman" w:cs="Times New Roman"/>
          <w:b/>
          <w:lang w:val="ru-RU"/>
        </w:rPr>
        <w:br/>
        <w:t>содержащих сведения конфиденциального характера</w:t>
      </w:r>
    </w:p>
    <w:p w:rsidR="00375057" w:rsidRPr="00375057" w:rsidRDefault="00375057" w:rsidP="0061620F">
      <w:pPr>
        <w:spacing w:line="360" w:lineRule="exact"/>
        <w:jc w:val="center"/>
        <w:rPr>
          <w:rFonts w:ascii="Times New Roman" w:hAnsi="Times New Roman" w:cs="Times New Roman"/>
          <w:lang w:val="ru-RU"/>
        </w:rPr>
      </w:pPr>
    </w:p>
    <w:p w:rsidR="00375057" w:rsidRPr="00375057" w:rsidRDefault="00375057" w:rsidP="0061620F">
      <w:pPr>
        <w:spacing w:line="360" w:lineRule="exact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>Мы, нижеподписавшиеся __________</w:t>
      </w:r>
      <w:r w:rsidRPr="00375057">
        <w:rPr>
          <w:rFonts w:ascii="Times New Roman" w:hAnsi="Times New Roman" w:cs="Times New Roman"/>
          <w:color w:val="000000" w:themeColor="text1"/>
          <w:lang w:val="ru-RU"/>
        </w:rPr>
        <w:t xml:space="preserve"> </w:t>
      </w:r>
      <w:r w:rsidRPr="00375057">
        <w:rPr>
          <w:rFonts w:ascii="Times New Roman" w:hAnsi="Times New Roman" w:cs="Times New Roman"/>
          <w:lang w:val="ru-RU"/>
        </w:rPr>
        <w:t xml:space="preserve">в лице </w:t>
      </w:r>
      <w:r w:rsidRPr="00375057">
        <w:rPr>
          <w:rFonts w:ascii="Times New Roman" w:hAnsi="Times New Roman" w:cs="Times New Roman"/>
          <w:lang w:val="ru-RU"/>
        </w:rPr>
        <w:softHyphen/>
      </w:r>
      <w:r w:rsidRPr="00375057">
        <w:rPr>
          <w:rFonts w:ascii="Times New Roman" w:hAnsi="Times New Roman" w:cs="Times New Roman"/>
          <w:lang w:val="ru-RU"/>
        </w:rPr>
        <w:softHyphen/>
      </w:r>
      <w:r w:rsidRPr="00375057">
        <w:rPr>
          <w:rFonts w:ascii="Times New Roman" w:hAnsi="Times New Roman" w:cs="Times New Roman"/>
          <w:lang w:val="ru-RU"/>
        </w:rPr>
        <w:softHyphen/>
        <w:t xml:space="preserve">_____________, действующего на основании </w:t>
      </w:r>
      <w:r w:rsidRPr="00375057">
        <w:rPr>
          <w:rFonts w:ascii="Times New Roman" w:hAnsi="Times New Roman" w:cs="Times New Roman"/>
          <w:lang w:val="ru-RU"/>
        </w:rPr>
        <w:softHyphen/>
      </w:r>
      <w:r w:rsidRPr="00375057">
        <w:rPr>
          <w:rFonts w:ascii="Times New Roman" w:hAnsi="Times New Roman" w:cs="Times New Roman"/>
          <w:lang w:val="ru-RU"/>
        </w:rPr>
        <w:softHyphen/>
      </w:r>
      <w:r w:rsidRPr="00375057">
        <w:rPr>
          <w:rFonts w:ascii="Times New Roman" w:hAnsi="Times New Roman" w:cs="Times New Roman"/>
          <w:lang w:val="ru-RU"/>
        </w:rPr>
        <w:softHyphen/>
        <w:t xml:space="preserve">_____________, и ____________ в лице </w:t>
      </w:r>
      <w:r w:rsidRPr="00375057">
        <w:rPr>
          <w:rFonts w:ascii="Times New Roman" w:hAnsi="Times New Roman" w:cs="Times New Roman"/>
          <w:lang w:val="ru-RU"/>
        </w:rPr>
        <w:softHyphen/>
      </w:r>
      <w:r w:rsidRPr="00375057">
        <w:rPr>
          <w:rFonts w:ascii="Times New Roman" w:hAnsi="Times New Roman" w:cs="Times New Roman"/>
          <w:lang w:val="ru-RU"/>
        </w:rPr>
        <w:softHyphen/>
      </w:r>
      <w:r w:rsidRPr="00375057">
        <w:rPr>
          <w:rFonts w:ascii="Times New Roman" w:hAnsi="Times New Roman" w:cs="Times New Roman"/>
          <w:lang w:val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____ _______ 20__г.</w:t>
      </w:r>
    </w:p>
    <w:p w:rsidR="00375057" w:rsidRPr="00375057" w:rsidRDefault="00375057" w:rsidP="0061620F">
      <w:pPr>
        <w:spacing w:line="360" w:lineRule="exact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>Перечень передаваемой Конфиденциальной Информации:</w:t>
      </w:r>
    </w:p>
    <w:p w:rsidR="00375057" w:rsidRPr="00375057" w:rsidRDefault="00375057" w:rsidP="0061620F">
      <w:pPr>
        <w:spacing w:line="360" w:lineRule="exact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>1. ______</w:t>
      </w:r>
    </w:p>
    <w:p w:rsidR="00375057" w:rsidRPr="00375057" w:rsidRDefault="00375057" w:rsidP="0061620F">
      <w:pPr>
        <w:spacing w:line="360" w:lineRule="exact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>2. ______</w:t>
      </w:r>
    </w:p>
    <w:p w:rsidR="00375057" w:rsidRPr="00375057" w:rsidRDefault="00375057" w:rsidP="0061620F">
      <w:pPr>
        <w:spacing w:line="360" w:lineRule="exact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375057" w:rsidRPr="00A26BCF" w:rsidRDefault="00375057" w:rsidP="0061620F">
      <w:pPr>
        <w:spacing w:line="360" w:lineRule="exact"/>
        <w:rPr>
          <w:rFonts w:ascii="Times New Roman" w:hAnsi="Times New Roman" w:cs="Times New Roman"/>
          <w:lang w:val="ru-RU"/>
        </w:rPr>
      </w:pPr>
      <w:r w:rsidRPr="00375057">
        <w:rPr>
          <w:rFonts w:ascii="Times New Roman" w:hAnsi="Times New Roman" w:cs="Times New Roman"/>
          <w:lang w:val="ru-RU"/>
        </w:rPr>
        <w:t>А</w:t>
      </w:r>
      <w:r w:rsidR="00A26BCF">
        <w:rPr>
          <w:rFonts w:ascii="Times New Roman" w:hAnsi="Times New Roman" w:cs="Times New Roman"/>
          <w:lang w:val="ru-RU"/>
        </w:rPr>
        <w:t>кт составлен в двух экземплярах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375057" w:rsidRPr="00375057" w:rsidTr="0096095D">
        <w:tc>
          <w:tcPr>
            <w:tcW w:w="4226" w:type="dxa"/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057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582" w:type="dxa"/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057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375057" w:rsidRPr="00375057" w:rsidTr="0096095D">
        <w:tc>
          <w:tcPr>
            <w:tcW w:w="4226" w:type="dxa"/>
            <w:tcBorders>
              <w:bottom w:val="single" w:sz="4" w:space="0" w:color="auto"/>
            </w:tcBorders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tcBorders>
              <w:bottom w:val="single" w:sz="4" w:space="0" w:color="auto"/>
            </w:tcBorders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057" w:rsidRPr="00375057" w:rsidTr="0096095D">
        <w:tc>
          <w:tcPr>
            <w:tcW w:w="4226" w:type="dxa"/>
            <w:tcBorders>
              <w:top w:val="single" w:sz="4" w:space="0" w:color="auto"/>
            </w:tcBorders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05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582" w:type="dxa"/>
          </w:tcPr>
          <w:p w:rsidR="00375057" w:rsidRPr="00375057" w:rsidRDefault="00375057" w:rsidP="0061620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tcBorders>
              <w:top w:val="single" w:sz="4" w:space="0" w:color="auto"/>
            </w:tcBorders>
          </w:tcPr>
          <w:p w:rsidR="00375057" w:rsidRPr="00375057" w:rsidRDefault="00375057" w:rsidP="0061620F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75057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96095D" w:rsidRPr="00A26BCF" w:rsidRDefault="0096095D" w:rsidP="0061620F">
      <w:pPr>
        <w:spacing w:line="360" w:lineRule="exact"/>
        <w:rPr>
          <w:sz w:val="12"/>
          <w:szCs w:val="12"/>
        </w:rPr>
      </w:pPr>
    </w:p>
    <w:p w:rsidR="0096095D" w:rsidRPr="0096095D" w:rsidRDefault="0096095D" w:rsidP="0061620F">
      <w:pPr>
        <w:spacing w:line="360" w:lineRule="exact"/>
        <w:rPr>
          <w:i/>
          <w:lang w:val="ru-RU"/>
        </w:rPr>
      </w:pPr>
      <w:r w:rsidRPr="0096095D">
        <w:rPr>
          <w:i/>
          <w:lang w:val="ru-RU"/>
        </w:rPr>
        <w:t>………………………………………………</w:t>
      </w:r>
      <w:r>
        <w:rPr>
          <w:i/>
          <w:lang w:val="ru-RU"/>
        </w:rPr>
        <w:t>……….</w:t>
      </w:r>
      <w:r w:rsidRPr="0096095D">
        <w:rPr>
          <w:i/>
          <w:lang w:val="ru-RU"/>
        </w:rPr>
        <w:t>конец формы…………..………………………………...</w:t>
      </w:r>
    </w:p>
    <w:p w:rsidR="00375057" w:rsidRPr="00A26BCF" w:rsidRDefault="00375057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12"/>
          <w:szCs w:val="12"/>
          <w:lang w:val="ru-RU"/>
        </w:rPr>
      </w:pPr>
    </w:p>
    <w:p w:rsidR="0096095D" w:rsidRDefault="0096095D" w:rsidP="0061620F">
      <w:pPr>
        <w:widowControl/>
        <w:spacing w:line="36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96095D" w:rsidRPr="0061620F" w:rsidRDefault="0096095D" w:rsidP="0061620F">
      <w:pPr>
        <w:widowControl/>
        <w:spacing w:line="360" w:lineRule="auto"/>
        <w:jc w:val="both"/>
        <w:rPr>
          <w:rFonts w:ascii="Times New Roman CYR" w:eastAsia="Times New Roman" w:hAnsi="Times New Roman CYR" w:cs="Times New Roman"/>
          <w:sz w:val="12"/>
          <w:szCs w:val="12"/>
          <w:lang w:val="ru-RU" w:eastAsia="ru-RU"/>
        </w:rPr>
      </w:pPr>
    </w:p>
    <w:p w:rsidR="0096095D" w:rsidRPr="00271465" w:rsidRDefault="0096095D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96095D" w:rsidRPr="00271465" w:rsidRDefault="0096095D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8"/>
        <w:gridCol w:w="835"/>
        <w:gridCol w:w="1576"/>
        <w:gridCol w:w="3243"/>
      </w:tblGrid>
      <w:tr w:rsidR="0096095D" w:rsidRPr="00271465" w:rsidTr="00A1140F">
        <w:trPr>
          <w:trHeight w:val="249"/>
        </w:trPr>
        <w:tc>
          <w:tcPr>
            <w:tcW w:w="2151" w:type="pct"/>
            <w:noWrap/>
          </w:tcPr>
          <w:p w:rsidR="0096095D" w:rsidRPr="00A26BCF" w:rsidRDefault="0096095D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96095D" w:rsidRPr="00A26BCF" w:rsidRDefault="0096095D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96095D" w:rsidRPr="00A26BCF" w:rsidRDefault="0096095D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6095D" w:rsidRPr="00A26BCF" w:rsidRDefault="0096095D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96095D" w:rsidRPr="00A26BCF" w:rsidRDefault="0096095D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/>
              </w:rPr>
            </w:pPr>
          </w:p>
          <w:p w:rsidR="0096095D" w:rsidRPr="00A26BCF" w:rsidRDefault="0096095D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  <w:p w:rsidR="0096095D" w:rsidRPr="00A26BCF" w:rsidRDefault="0096095D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96095D" w:rsidRPr="00271465" w:rsidTr="00A1140F">
        <w:trPr>
          <w:trHeight w:val="249"/>
        </w:trPr>
        <w:tc>
          <w:tcPr>
            <w:tcW w:w="2572" w:type="pct"/>
            <w:gridSpan w:val="2"/>
            <w:noWrap/>
          </w:tcPr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6095D" w:rsidRPr="00271465" w:rsidTr="00A1140F">
        <w:trPr>
          <w:trHeight w:val="249"/>
        </w:trPr>
        <w:tc>
          <w:tcPr>
            <w:tcW w:w="2572" w:type="pct"/>
            <w:gridSpan w:val="2"/>
            <w:noWrap/>
          </w:tcPr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 /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Мартынов Е.В.</w:t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</w:p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</w:p>
          <w:p w:rsidR="0096095D" w:rsidRPr="00A26BCF" w:rsidRDefault="0096095D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6095D" w:rsidRPr="00271465" w:rsidTr="00A1140F">
        <w:trPr>
          <w:trHeight w:val="249"/>
        </w:trPr>
        <w:tc>
          <w:tcPr>
            <w:tcW w:w="2572" w:type="pct"/>
            <w:gridSpan w:val="2"/>
            <w:noWrap/>
          </w:tcPr>
          <w:p w:rsidR="0096095D" w:rsidRPr="00271465" w:rsidRDefault="0096095D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96095D" w:rsidRPr="00271465" w:rsidRDefault="0096095D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96095D">
        <w:rPr>
          <w:rFonts w:ascii="Times New Roman" w:hAnsi="Times New Roman"/>
          <w:sz w:val="24"/>
          <w:szCs w:val="24"/>
          <w:lang w:val="ru-RU"/>
        </w:rPr>
        <w:t xml:space="preserve"> 2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</w:p>
    <w:p w:rsidR="002D38AB" w:rsidRDefault="002D38AB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</w:t>
      </w:r>
      <w:r w:rsidR="0061620F">
        <w:rPr>
          <w:rFonts w:ascii="Times New Roman" w:hAnsi="Times New Roman"/>
          <w:sz w:val="24"/>
          <w:szCs w:val="24"/>
          <w:lang w:val="ru-RU"/>
        </w:rPr>
        <w:t xml:space="preserve"> 2</w:t>
      </w:r>
      <w:r>
        <w:rPr>
          <w:rFonts w:ascii="Times New Roman" w:hAnsi="Times New Roman"/>
          <w:sz w:val="24"/>
          <w:szCs w:val="24"/>
          <w:lang w:val="ru-RU"/>
        </w:rPr>
        <w:t xml:space="preserve"> (Соглашение о применении оговорок)</w:t>
      </w:r>
    </w:p>
    <w:p w:rsidR="002D38AB" w:rsidRDefault="002D38AB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A26BC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A2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3176925/01</w:t>
      </w:r>
      <w:r w:rsidR="0096095D" w:rsidRPr="00A2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C27BCF" w:rsidRPr="00A2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5П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61620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61620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61620F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9847" w:type="dxa"/>
        <w:tblInd w:w="-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698"/>
        <w:gridCol w:w="3119"/>
        <w:gridCol w:w="1483"/>
      </w:tblGrid>
      <w:tr w:rsidR="002D38AB" w:rsidRPr="00FD05E1" w:rsidTr="0002155F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4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4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02155F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1620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02155F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02155F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02155F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02155F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61620F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F75EE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61620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61620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61620F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0E62E9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8"/>
        <w:gridCol w:w="835"/>
        <w:gridCol w:w="1576"/>
        <w:gridCol w:w="3243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CD7235"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CD7235"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A26BCF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 /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Е.В. Мартынов</w:t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61620F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FE10AC">
          <w:footerReference w:type="default" r:id="rId10"/>
          <w:pgSz w:w="11906" w:h="16840"/>
          <w:pgMar w:top="851" w:right="850" w:bottom="709" w:left="1134" w:header="720" w:footer="720" w:gutter="0"/>
          <w:cols w:space="720"/>
          <w:docGrid w:linePitch="299"/>
        </w:sectPr>
      </w:pPr>
    </w:p>
    <w:p w:rsidR="002D38AB" w:rsidRDefault="002D38AB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61620F">
        <w:rPr>
          <w:rFonts w:ascii="Times New Roman" w:hAnsi="Times New Roman"/>
          <w:sz w:val="24"/>
          <w:szCs w:val="24"/>
          <w:lang w:val="ru-RU"/>
        </w:rPr>
        <w:t>3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2"/>
      </w:r>
    </w:p>
    <w:p w:rsidR="002D38AB" w:rsidRDefault="002D38AB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02155F">
        <w:rPr>
          <w:rFonts w:ascii="Times New Roman" w:hAnsi="Times New Roman"/>
          <w:sz w:val="24"/>
          <w:szCs w:val="24"/>
          <w:lang w:val="ru-RU"/>
        </w:rPr>
        <w:t>Приложению № 2</w:t>
      </w:r>
      <w:r w:rsidR="00CD7235">
        <w:rPr>
          <w:rFonts w:ascii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61620F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A2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3176925/01</w:t>
      </w:r>
      <w:r w:rsidR="0061620F" w:rsidRPr="00A2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C27BCF" w:rsidRPr="00A26B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5П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61620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61620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61620F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61620F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61620F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61620F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61620F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61620F" w:rsidRPr="0061620F" w:rsidRDefault="0061620F" w:rsidP="0061620F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О персональных данных (далее – Закон 152-ФЗ), подтверждает получение им в целях предоставления в соответствии с условиями заключенного с </w:t>
      </w:r>
      <w:r w:rsidR="000E62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АО Востсибнефтегаз </w:t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договора от 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0E62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АО Востсибнефтегаз </w:t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целях обеспечения прозрачности финансово-хозяйственной деятельности ПАО НК Роснефть и Обществ, прямо или косвенно контролируемых ПАО НК Роснефть, в том числе исключения случаев конфликта интересов и злоупотреблений, связанных с выполнением менеджментом ПАО НК Роснефть и Обществ, прямо или косвенно контролируемых ПАО НК Роснефть,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1620F" w:rsidRPr="0061620F" w:rsidRDefault="0061620F" w:rsidP="0061620F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обработки их персональных данных, включает: фамилия, имя, отчество, дата и место рождения; </w:t>
      </w:r>
      <w:r w:rsidR="000E62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АО Востсибнефтегаз </w:t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</w:t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1620F" w:rsidRPr="0061620F" w:rsidRDefault="0061620F" w:rsidP="0061620F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61620F" w:rsidRPr="0061620F" w:rsidRDefault="0061620F" w:rsidP="0061620F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0E62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АО Востсибнефтегаз </w:t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письменного уведомления об отзыве согласия на обработку персональных данных.</w:t>
      </w:r>
    </w:p>
    <w:p w:rsidR="0061620F" w:rsidRPr="0061620F" w:rsidRDefault="0061620F" w:rsidP="0061620F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1620F" w:rsidRPr="0061620F" w:rsidRDefault="0061620F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1620F" w:rsidRPr="0061620F" w:rsidRDefault="0061620F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61620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  _______________ (_________________________________)</w:t>
      </w:r>
    </w:p>
    <w:p w:rsidR="0061620F" w:rsidRPr="0061620F" w:rsidRDefault="0061620F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162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                                            (подпись)                       Должность, ФИО</w:t>
      </w:r>
    </w:p>
    <w:p w:rsidR="0061620F" w:rsidRPr="0061620F" w:rsidRDefault="0061620F" w:rsidP="0061620F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1620F" w:rsidRPr="0061620F" w:rsidRDefault="0061620F" w:rsidP="0061620F">
      <w:pPr>
        <w:widowControl/>
        <w:pBdr>
          <w:bottom w:val="single" w:sz="4" w:space="1" w:color="auto"/>
        </w:pBdr>
        <w:shd w:val="clear" w:color="auto" w:fill="E0E0E0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val="ru-RU" w:eastAsia="ru-RU"/>
        </w:rPr>
      </w:pPr>
      <w:r w:rsidRPr="0061620F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val="ru-RU" w:eastAsia="ru-RU"/>
        </w:rPr>
        <w:t>конец формы</w:t>
      </w:r>
    </w:p>
    <w:p w:rsidR="002D38AB" w:rsidRPr="00271465" w:rsidRDefault="002D38AB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6162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3F35E9"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3F35E9"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2D38AB" w:rsidRPr="00A26BCF" w:rsidRDefault="002D38AB" w:rsidP="0061620F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A26BCF" w:rsidRDefault="002D38AB" w:rsidP="0061620F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 /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Е.В. Мартынов</w:t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A2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26B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A26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A26BCF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1620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1620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61620F">
      <w:pPr>
        <w:rPr>
          <w:rFonts w:ascii="Times New Roman" w:hAnsi="Times New Roman"/>
          <w:sz w:val="24"/>
          <w:szCs w:val="24"/>
          <w:lang w:val="ru-RU"/>
        </w:rPr>
      </w:pPr>
    </w:p>
    <w:sectPr w:rsidR="002D38AB" w:rsidSect="0061620F">
      <w:pgSz w:w="11906" w:h="16840"/>
      <w:pgMar w:top="1134" w:right="850" w:bottom="1134" w:left="127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42F" w:rsidRDefault="00A7142F" w:rsidP="000B6615">
      <w:r>
        <w:separator/>
      </w:r>
    </w:p>
  </w:endnote>
  <w:endnote w:type="continuationSeparator" w:id="0">
    <w:p w:rsidR="00A7142F" w:rsidRDefault="00A7142F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42F" w:rsidRPr="007A44FA" w:rsidRDefault="00A7142F" w:rsidP="007A44FA">
    <w:pPr>
      <w:pStyle w:val="af5"/>
      <w:jc w:val="center"/>
      <w:rPr>
        <w:rFonts w:ascii="Times New Roman" w:hAnsi="Times New Roman" w:cs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42F" w:rsidRPr="007A44FA" w:rsidRDefault="00A7142F" w:rsidP="007A44FA">
    <w:pPr>
      <w:pStyle w:val="af5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42F" w:rsidRDefault="00A7142F" w:rsidP="000B6615">
      <w:r>
        <w:separator/>
      </w:r>
    </w:p>
  </w:footnote>
  <w:footnote w:type="continuationSeparator" w:id="0">
    <w:p w:rsidR="00A7142F" w:rsidRDefault="00A7142F" w:rsidP="000B6615">
      <w:r>
        <w:continuationSeparator/>
      </w:r>
    </w:p>
  </w:footnote>
  <w:footnote w:id="1">
    <w:p w:rsidR="00A7142F" w:rsidRDefault="00A7142F">
      <w:pPr>
        <w:pStyle w:val="af"/>
      </w:pPr>
      <w:r>
        <w:rPr>
          <w:rStyle w:val="af1"/>
        </w:rPr>
        <w:footnoteRef/>
      </w:r>
      <w:r>
        <w:t xml:space="preserve"> Покупатель </w:t>
      </w:r>
      <w:r w:rsidR="009F11FA">
        <w:t>ЮЛ</w:t>
      </w:r>
    </w:p>
  </w:footnote>
  <w:footnote w:id="2">
    <w:p w:rsidR="00A7142F" w:rsidRDefault="00A7142F">
      <w:pPr>
        <w:pStyle w:val="af"/>
      </w:pPr>
      <w:r>
        <w:rPr>
          <w:rStyle w:val="af1"/>
        </w:rPr>
        <w:footnoteRef/>
      </w:r>
      <w:r>
        <w:t xml:space="preserve"> Покупатель </w:t>
      </w:r>
      <w:r w:rsidR="009F11FA">
        <w:t>ЮЛ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60"/>
      <w:gridCol w:w="3261"/>
      <w:gridCol w:w="3259"/>
    </w:tblGrid>
    <w:tr w:rsidR="00A26BCF" w:rsidTr="00A26BCF">
      <w:trPr>
        <w:trHeight w:val="855"/>
      </w:trPr>
      <w:tc>
        <w:tcPr>
          <w:tcW w:w="1667" w:type="pct"/>
        </w:tcPr>
        <w:p w:rsidR="00A26BCF" w:rsidRDefault="00A26BCF">
          <w:pPr>
            <w:pStyle w:val="af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A26BCF" w:rsidRDefault="00A26BCF">
          <w:pPr>
            <w:pStyle w:val="af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A26BCF" w:rsidRDefault="00A26BCF">
          <w:pPr>
            <w:pStyle w:val="af3"/>
            <w:tabs>
              <w:tab w:val="clear" w:pos="4677"/>
              <w:tab w:val="clear" w:pos="9355"/>
            </w:tabs>
            <w:jc w:val="right"/>
            <w:rPr>
              <w:sz w:val="24"/>
              <w:szCs w:val="24"/>
            </w:rPr>
          </w:pPr>
        </w:p>
        <w:p w:rsidR="00A26BCF" w:rsidRDefault="00A26BCF">
          <w:pPr>
            <w:pStyle w:val="af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A26BCF">
            <w:rPr>
              <w:sz w:val="24"/>
              <w:szCs w:val="24"/>
            </w:rPr>
            <w:fldChar w:fldCharType="begin"/>
          </w:r>
          <w:r w:rsidRPr="00A26BCF">
            <w:rPr>
              <w:sz w:val="24"/>
              <w:szCs w:val="24"/>
            </w:rPr>
            <w:instrText>PAGE   \* MERGEFORMAT</w:instrText>
          </w:r>
          <w:r w:rsidRPr="00A26BCF">
            <w:rPr>
              <w:sz w:val="24"/>
              <w:szCs w:val="24"/>
            </w:rPr>
            <w:fldChar w:fldCharType="separate"/>
          </w:r>
          <w:r w:rsidR="009B54D9" w:rsidRPr="009B54D9">
            <w:rPr>
              <w:noProof/>
              <w:sz w:val="24"/>
              <w:szCs w:val="24"/>
              <w:lang w:val="ru-RU"/>
            </w:rPr>
            <w:t>13</w:t>
          </w:r>
          <w:r w:rsidRPr="00A26BCF">
            <w:rPr>
              <w:sz w:val="24"/>
              <w:szCs w:val="24"/>
            </w:rPr>
            <w:fldChar w:fldCharType="end"/>
          </w:r>
        </w:p>
      </w:tc>
    </w:tr>
  </w:tbl>
  <w:p w:rsidR="00DA0AC0" w:rsidRDefault="00DA0AC0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AC640D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4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AEE6EEB"/>
    <w:multiLevelType w:val="hybridMultilevel"/>
    <w:tmpl w:val="5C8E1BC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7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45BF9"/>
    <w:multiLevelType w:val="hybridMultilevel"/>
    <w:tmpl w:val="249E4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43"/>
  </w:num>
  <w:num w:numId="3">
    <w:abstractNumId w:val="8"/>
  </w:num>
  <w:num w:numId="4">
    <w:abstractNumId w:val="7"/>
  </w:num>
  <w:num w:numId="5">
    <w:abstractNumId w:val="19"/>
  </w:num>
  <w:num w:numId="6">
    <w:abstractNumId w:val="44"/>
  </w:num>
  <w:num w:numId="7">
    <w:abstractNumId w:val="26"/>
  </w:num>
  <w:num w:numId="8">
    <w:abstractNumId w:val="0"/>
  </w:num>
  <w:num w:numId="9">
    <w:abstractNumId w:val="25"/>
  </w:num>
  <w:num w:numId="10">
    <w:abstractNumId w:val="31"/>
  </w:num>
  <w:num w:numId="11">
    <w:abstractNumId w:val="30"/>
  </w:num>
  <w:num w:numId="12">
    <w:abstractNumId w:val="20"/>
  </w:num>
  <w:num w:numId="13">
    <w:abstractNumId w:val="9"/>
  </w:num>
  <w:num w:numId="14">
    <w:abstractNumId w:val="37"/>
  </w:num>
  <w:num w:numId="15">
    <w:abstractNumId w:val="1"/>
  </w:num>
  <w:num w:numId="16">
    <w:abstractNumId w:val="41"/>
  </w:num>
  <w:num w:numId="17">
    <w:abstractNumId w:val="17"/>
  </w:num>
  <w:num w:numId="18">
    <w:abstractNumId w:val="14"/>
  </w:num>
  <w:num w:numId="19">
    <w:abstractNumId w:val="15"/>
  </w:num>
  <w:num w:numId="20">
    <w:abstractNumId w:val="5"/>
  </w:num>
  <w:num w:numId="21">
    <w:abstractNumId w:val="6"/>
  </w:num>
  <w:num w:numId="22">
    <w:abstractNumId w:val="16"/>
  </w:num>
  <w:num w:numId="23">
    <w:abstractNumId w:val="11"/>
  </w:num>
  <w:num w:numId="24">
    <w:abstractNumId w:val="42"/>
  </w:num>
  <w:num w:numId="25">
    <w:abstractNumId w:val="32"/>
  </w:num>
  <w:num w:numId="26">
    <w:abstractNumId w:val="40"/>
  </w:num>
  <w:num w:numId="27">
    <w:abstractNumId w:val="33"/>
  </w:num>
  <w:num w:numId="28">
    <w:abstractNumId w:val="22"/>
  </w:num>
  <w:num w:numId="29">
    <w:abstractNumId w:val="10"/>
  </w:num>
  <w:num w:numId="30">
    <w:abstractNumId w:val="36"/>
  </w:num>
  <w:num w:numId="31">
    <w:abstractNumId w:val="35"/>
  </w:num>
  <w:num w:numId="32">
    <w:abstractNumId w:val="13"/>
  </w:num>
  <w:num w:numId="33">
    <w:abstractNumId w:val="29"/>
  </w:num>
  <w:num w:numId="34">
    <w:abstractNumId w:val="12"/>
  </w:num>
  <w:num w:numId="35">
    <w:abstractNumId w:val="28"/>
  </w:num>
  <w:num w:numId="36">
    <w:abstractNumId w:val="18"/>
  </w:num>
  <w:num w:numId="37">
    <w:abstractNumId w:val="27"/>
  </w:num>
  <w:num w:numId="38">
    <w:abstractNumId w:val="39"/>
  </w:num>
  <w:num w:numId="39">
    <w:abstractNumId w:val="23"/>
  </w:num>
  <w:num w:numId="40">
    <w:abstractNumId w:val="34"/>
  </w:num>
  <w:num w:numId="41">
    <w:abstractNumId w:val="24"/>
  </w:num>
  <w:num w:numId="42">
    <w:abstractNumId w:val="2"/>
  </w:num>
  <w:num w:numId="43">
    <w:abstractNumId w:val="3"/>
  </w:num>
  <w:num w:numId="44">
    <w:abstractNumId w:val="4"/>
  </w:num>
  <w:num w:numId="45">
    <w:abstractNumId w:val="2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092D"/>
    <w:rsid w:val="00011CC6"/>
    <w:rsid w:val="00012C9A"/>
    <w:rsid w:val="00013CE9"/>
    <w:rsid w:val="0001581F"/>
    <w:rsid w:val="0001744F"/>
    <w:rsid w:val="000212FD"/>
    <w:rsid w:val="0002155F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0E62E9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5BA6"/>
    <w:rsid w:val="00196875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5057"/>
    <w:rsid w:val="00377587"/>
    <w:rsid w:val="00386D77"/>
    <w:rsid w:val="00393CB2"/>
    <w:rsid w:val="00395FEE"/>
    <w:rsid w:val="003A020C"/>
    <w:rsid w:val="003A0890"/>
    <w:rsid w:val="003A28ED"/>
    <w:rsid w:val="003A795C"/>
    <w:rsid w:val="003B0A5A"/>
    <w:rsid w:val="003B52C0"/>
    <w:rsid w:val="003C255E"/>
    <w:rsid w:val="003C4847"/>
    <w:rsid w:val="003C6A71"/>
    <w:rsid w:val="003D062A"/>
    <w:rsid w:val="003D2710"/>
    <w:rsid w:val="003D6F31"/>
    <w:rsid w:val="003E1805"/>
    <w:rsid w:val="003E1EB2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343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4A77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1620F"/>
    <w:rsid w:val="00620FE5"/>
    <w:rsid w:val="00631EFF"/>
    <w:rsid w:val="006335D9"/>
    <w:rsid w:val="006410A8"/>
    <w:rsid w:val="00645162"/>
    <w:rsid w:val="00656DD5"/>
    <w:rsid w:val="00673CF5"/>
    <w:rsid w:val="00681F6D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466C"/>
    <w:rsid w:val="00735E39"/>
    <w:rsid w:val="00741D98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32B0"/>
    <w:rsid w:val="007A44FA"/>
    <w:rsid w:val="007B1589"/>
    <w:rsid w:val="007C05E5"/>
    <w:rsid w:val="007C3494"/>
    <w:rsid w:val="007C4C1C"/>
    <w:rsid w:val="007D3918"/>
    <w:rsid w:val="007D71FC"/>
    <w:rsid w:val="007F4C73"/>
    <w:rsid w:val="007F5653"/>
    <w:rsid w:val="00800FD1"/>
    <w:rsid w:val="00803675"/>
    <w:rsid w:val="00807899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1D68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2511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16FD0"/>
    <w:rsid w:val="0093023A"/>
    <w:rsid w:val="00930724"/>
    <w:rsid w:val="00945DD1"/>
    <w:rsid w:val="00951D8B"/>
    <w:rsid w:val="0096095D"/>
    <w:rsid w:val="00964A3D"/>
    <w:rsid w:val="009658E3"/>
    <w:rsid w:val="009669E8"/>
    <w:rsid w:val="0096704A"/>
    <w:rsid w:val="00972EDE"/>
    <w:rsid w:val="00975C97"/>
    <w:rsid w:val="00984F82"/>
    <w:rsid w:val="00994F0C"/>
    <w:rsid w:val="009A0519"/>
    <w:rsid w:val="009A2C19"/>
    <w:rsid w:val="009B087B"/>
    <w:rsid w:val="009B499A"/>
    <w:rsid w:val="009B54D9"/>
    <w:rsid w:val="009C096A"/>
    <w:rsid w:val="009C0FEE"/>
    <w:rsid w:val="009C13E7"/>
    <w:rsid w:val="009C4AB3"/>
    <w:rsid w:val="009C5C04"/>
    <w:rsid w:val="009D2DE6"/>
    <w:rsid w:val="009E2A30"/>
    <w:rsid w:val="009F11FA"/>
    <w:rsid w:val="009F123E"/>
    <w:rsid w:val="00A01230"/>
    <w:rsid w:val="00A02248"/>
    <w:rsid w:val="00A050E2"/>
    <w:rsid w:val="00A1053A"/>
    <w:rsid w:val="00A11CE8"/>
    <w:rsid w:val="00A14F80"/>
    <w:rsid w:val="00A16936"/>
    <w:rsid w:val="00A26BCF"/>
    <w:rsid w:val="00A37052"/>
    <w:rsid w:val="00A449B1"/>
    <w:rsid w:val="00A55BB7"/>
    <w:rsid w:val="00A62F69"/>
    <w:rsid w:val="00A64AFD"/>
    <w:rsid w:val="00A666F9"/>
    <w:rsid w:val="00A7142F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348B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27B1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27BCF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16C9"/>
    <w:rsid w:val="00D939B9"/>
    <w:rsid w:val="00D943DC"/>
    <w:rsid w:val="00D952BE"/>
    <w:rsid w:val="00DA0AC0"/>
    <w:rsid w:val="00DA2E2E"/>
    <w:rsid w:val="00DA785C"/>
    <w:rsid w:val="00DB1084"/>
    <w:rsid w:val="00DB3B0F"/>
    <w:rsid w:val="00DB4DB4"/>
    <w:rsid w:val="00DB5549"/>
    <w:rsid w:val="00DB6674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55784"/>
    <w:rsid w:val="00F61E8A"/>
    <w:rsid w:val="00F66E51"/>
    <w:rsid w:val="00F72FF8"/>
    <w:rsid w:val="00F74512"/>
    <w:rsid w:val="00F74D13"/>
    <w:rsid w:val="00F75EE0"/>
    <w:rsid w:val="00F8276E"/>
    <w:rsid w:val="00F8527D"/>
    <w:rsid w:val="00F854B0"/>
    <w:rsid w:val="00F86695"/>
    <w:rsid w:val="00F8694F"/>
    <w:rsid w:val="00F874B0"/>
    <w:rsid w:val="00F933BA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E10AC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endnote text"/>
    <w:basedOn w:val="a"/>
    <w:link w:val="afa"/>
    <w:uiPriority w:val="99"/>
    <w:semiHidden/>
    <w:unhideWhenUsed/>
    <w:rsid w:val="00F75EE0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F75EE0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F75EE0"/>
    <w:rPr>
      <w:vertAlign w:val="superscript"/>
    </w:rPr>
  </w:style>
  <w:style w:type="paragraph" w:styleId="22">
    <w:name w:val="Body Text Indent 2"/>
    <w:basedOn w:val="a"/>
    <w:link w:val="23"/>
    <w:uiPriority w:val="99"/>
    <w:unhideWhenUsed/>
    <w:rsid w:val="00F75EE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75EE0"/>
  </w:style>
  <w:style w:type="character" w:customStyle="1" w:styleId="afc">
    <w:name w:val="Основной текст_"/>
    <w:basedOn w:val="a0"/>
    <w:link w:val="4"/>
    <w:rsid w:val="0061620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c"/>
    <w:rsid w:val="0061620F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Обычный1"/>
    <w:uiPriority w:val="99"/>
    <w:rsid w:val="0061620F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52429-CD9E-4C5D-8BAF-66803C11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Кочуркина Наталья Владимировна</cp:lastModifiedBy>
  <cp:revision>2</cp:revision>
  <dcterms:created xsi:type="dcterms:W3CDTF">2026-02-24T07:20:00Z</dcterms:created>
  <dcterms:modified xsi:type="dcterms:W3CDTF">2026-02-24T07:20:00Z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